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964B1" w14:textId="26E761C1" w:rsidR="00F86388" w:rsidRPr="00064DFA" w:rsidRDefault="00086E15" w:rsidP="00064DFA">
      <w:pPr>
        <w:ind w:left="0" w:firstLine="0"/>
        <w:jc w:val="left"/>
        <w:rPr>
          <w:rFonts w:ascii="Arial" w:eastAsia="Times New Roman" w:hAnsi="Arial" w:cs="Arial"/>
          <w:b/>
          <w:bCs/>
          <w:color w:val="000000" w:themeColor="text1"/>
          <w:kern w:val="0"/>
          <w:lang w:eastAsia="pl-PL"/>
          <w14:ligatures w14:val="none"/>
        </w:rPr>
      </w:pPr>
      <w:r w:rsidRPr="00064DFA">
        <w:rPr>
          <w:rFonts w:ascii="Arial" w:eastAsia="Times New Roman" w:hAnsi="Arial" w:cs="Arial"/>
          <w:b/>
          <w:bCs/>
          <w:color w:val="000000" w:themeColor="text1"/>
          <w:kern w:val="0"/>
          <w:lang w:eastAsia="pl-PL"/>
          <w14:ligatures w14:val="none"/>
        </w:rPr>
        <w:t>Klauzula informacyjna</w:t>
      </w:r>
    </w:p>
    <w:p w14:paraId="1FBF878C" w14:textId="77777777" w:rsidR="005C49CE" w:rsidRDefault="005C49CE" w:rsidP="00086E15">
      <w:pPr>
        <w:jc w:val="left"/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</w:pPr>
    </w:p>
    <w:p w14:paraId="1B146044" w14:textId="08FDF4DF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W związku z przetwarzaniem Pani/Pana danych osobowych informujemy - zgodnie z art. 13 oraz art. 14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 z późn. zm.), zwanego dalej w skrócie „RODO”, iż:</w:t>
      </w:r>
    </w:p>
    <w:p w14:paraId="77BDC6E0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68365BA" w14:textId="1134DA1F" w:rsidR="00086E15" w:rsidRPr="00086E15" w:rsidRDefault="002C5621" w:rsidP="00086E15">
      <w:pPr>
        <w:pStyle w:val="Standard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086E15" w:rsidRPr="00086E15">
        <w:rPr>
          <w:rFonts w:ascii="Arial" w:hAnsi="Arial" w:cs="Arial"/>
          <w:b/>
          <w:bCs/>
          <w:color w:val="000000"/>
          <w:sz w:val="22"/>
          <w:szCs w:val="22"/>
        </w:rPr>
        <w:t>. Administrator danych.</w:t>
      </w:r>
    </w:p>
    <w:p w14:paraId="39E26F35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2161AE0" w14:textId="2BBEDD84" w:rsidR="002F7AF2" w:rsidRPr="00E4743C" w:rsidRDefault="00086E15" w:rsidP="002F7AF2">
      <w:pPr>
        <w:pStyle w:val="Standar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4743C">
        <w:rPr>
          <w:rFonts w:ascii="Arial" w:hAnsi="Arial" w:cs="Arial"/>
          <w:color w:val="000000"/>
          <w:sz w:val="22"/>
          <w:szCs w:val="22"/>
        </w:rPr>
        <w:t>Administratorem danych osobowych jest</w:t>
      </w:r>
      <w:r w:rsidR="002F7AF2" w:rsidRPr="00E4743C">
        <w:t xml:space="preserve"> </w:t>
      </w:r>
      <w:r w:rsidR="002F7AF2" w:rsidRPr="00E4743C">
        <w:rPr>
          <w:rFonts w:ascii="Arial" w:hAnsi="Arial" w:cs="Arial"/>
          <w:color w:val="000000"/>
          <w:sz w:val="22"/>
          <w:szCs w:val="22"/>
        </w:rPr>
        <w:t>Wójt Gminy Małkinia Górna, ul. Przedszkolna 1,</w:t>
      </w:r>
    </w:p>
    <w:p w14:paraId="741B1751" w14:textId="1DC9D631" w:rsidR="00086E15" w:rsidRDefault="002F7AF2" w:rsidP="002F7AF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743C">
        <w:rPr>
          <w:rFonts w:ascii="Arial" w:hAnsi="Arial" w:cs="Arial"/>
          <w:color w:val="000000"/>
          <w:sz w:val="22"/>
          <w:szCs w:val="22"/>
        </w:rPr>
        <w:t>07-320 Małkinia Górna</w:t>
      </w:r>
      <w:r w:rsidR="005C49CE" w:rsidRPr="00E4743C">
        <w:rPr>
          <w:rFonts w:ascii="Arial" w:hAnsi="Arial" w:cs="Arial"/>
          <w:color w:val="000000"/>
          <w:sz w:val="22"/>
          <w:szCs w:val="22"/>
        </w:rPr>
        <w:t>.</w:t>
      </w:r>
    </w:p>
    <w:p w14:paraId="7FC4A66A" w14:textId="77777777" w:rsidR="000B4A28" w:rsidRPr="00086E15" w:rsidRDefault="000B4A28" w:rsidP="002F7AF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E5A64A1" w14:textId="3438E0D4" w:rsidR="00086E15" w:rsidRPr="00086E15" w:rsidRDefault="002C5621" w:rsidP="00086E15">
      <w:pPr>
        <w:pStyle w:val="Standard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086E15" w:rsidRPr="00086E15">
        <w:rPr>
          <w:rFonts w:ascii="Arial" w:hAnsi="Arial" w:cs="Arial"/>
          <w:b/>
          <w:bCs/>
          <w:color w:val="000000"/>
          <w:sz w:val="22"/>
          <w:szCs w:val="22"/>
        </w:rPr>
        <w:t>. Inspektor ochrony danych.</w:t>
      </w:r>
    </w:p>
    <w:p w14:paraId="7CD34508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00ED092" w14:textId="5A6DAA95" w:rsidR="000B4A28" w:rsidRPr="000B4A28" w:rsidRDefault="000B4A28" w:rsidP="000B4A28">
      <w:pPr>
        <w:pStyle w:val="Standar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B4A28">
        <w:rPr>
          <w:rFonts w:ascii="Arial" w:hAnsi="Arial" w:cs="Arial"/>
          <w:color w:val="000000"/>
          <w:sz w:val="22"/>
          <w:szCs w:val="22"/>
        </w:rPr>
        <w:t>Może Pani/Pan kontaktować się z wyznaczonym przez Wójta Gminy Małkinia Górna inspektorem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B4A28">
        <w:rPr>
          <w:rFonts w:ascii="Arial" w:hAnsi="Arial" w:cs="Arial"/>
          <w:color w:val="000000"/>
          <w:sz w:val="22"/>
          <w:szCs w:val="22"/>
        </w:rPr>
        <w:t>ochrony danych pod adresem:</w:t>
      </w:r>
    </w:p>
    <w:p w14:paraId="13644530" w14:textId="77777777" w:rsidR="000B4A28" w:rsidRPr="000B4A28" w:rsidRDefault="000B4A28" w:rsidP="000B4A28">
      <w:pPr>
        <w:pStyle w:val="Standar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B4A28">
        <w:rPr>
          <w:rFonts w:ascii="Segoe UI Symbol" w:hAnsi="Segoe UI Symbol" w:cs="Segoe UI Symbol"/>
          <w:color w:val="000000"/>
          <w:sz w:val="22"/>
          <w:szCs w:val="22"/>
        </w:rPr>
        <w:t>➢</w:t>
      </w:r>
      <w:r w:rsidRPr="000B4A28">
        <w:rPr>
          <w:rFonts w:ascii="Arial" w:hAnsi="Arial" w:cs="Arial"/>
          <w:color w:val="000000"/>
          <w:sz w:val="22"/>
          <w:szCs w:val="22"/>
        </w:rPr>
        <w:t xml:space="preserve"> Urząd Gminy w Małkini Górnej, ul. Przedszkolna 1, 07-320 Małkinia Górna,</w:t>
      </w:r>
    </w:p>
    <w:p w14:paraId="03AF8221" w14:textId="36311C7B" w:rsidR="005C49CE" w:rsidRPr="00086E15" w:rsidRDefault="000B4A28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B4A28">
        <w:rPr>
          <w:rFonts w:ascii="Segoe UI Symbol" w:hAnsi="Segoe UI Symbol" w:cs="Segoe UI Symbol"/>
          <w:color w:val="000000"/>
          <w:sz w:val="22"/>
          <w:szCs w:val="22"/>
        </w:rPr>
        <w:t>➢</w:t>
      </w:r>
      <w:r w:rsidRPr="000B4A28">
        <w:rPr>
          <w:rFonts w:ascii="Arial" w:hAnsi="Arial" w:cs="Arial"/>
          <w:color w:val="000000"/>
          <w:sz w:val="22"/>
          <w:szCs w:val="22"/>
        </w:rPr>
        <w:t xml:space="preserve"> iodo@malkiniagorna.pl.</w:t>
      </w:r>
    </w:p>
    <w:p w14:paraId="087F8F4F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0A977C8" w14:textId="5C2CFCD8" w:rsidR="00086E15" w:rsidRPr="00086E15" w:rsidRDefault="002C5621" w:rsidP="00086E15">
      <w:pPr>
        <w:pStyle w:val="Standard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86E15" w:rsidRPr="00086E15">
        <w:rPr>
          <w:rFonts w:ascii="Arial" w:hAnsi="Arial" w:cs="Arial"/>
          <w:b/>
          <w:bCs/>
          <w:color w:val="000000"/>
          <w:sz w:val="22"/>
          <w:szCs w:val="22"/>
        </w:rPr>
        <w:t>. Podstawa prawna i cele przetwarzania danych osobowych.</w:t>
      </w:r>
    </w:p>
    <w:p w14:paraId="20650255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E174614" w14:textId="458B02AF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 xml:space="preserve">Przetwarzanie Pani/Pana danych odbywa się w związku z realizacją zadań własnych bądź zleconych </w:t>
      </w:r>
      <w:r w:rsidR="005C49CE" w:rsidRPr="005C49CE">
        <w:rPr>
          <w:rFonts w:ascii="Arial" w:hAnsi="Arial" w:cs="Arial"/>
          <w:b/>
          <w:bCs/>
          <w:color w:val="000000"/>
          <w:sz w:val="22"/>
          <w:szCs w:val="22"/>
        </w:rPr>
        <w:t>Gminy Małkinia Górna</w:t>
      </w:r>
      <w:r w:rsidRPr="00086E15">
        <w:rPr>
          <w:rFonts w:ascii="Arial" w:hAnsi="Arial" w:cs="Arial"/>
          <w:color w:val="000000"/>
          <w:sz w:val="22"/>
          <w:szCs w:val="22"/>
        </w:rPr>
        <w:t xml:space="preserve"> określonych przepisami prawa, w szczególności w art. 7 i 8 ustawy o samorządzie gminnym, w celu realizacji przysługujących </w:t>
      </w:r>
      <w:r w:rsidR="005C49CE" w:rsidRPr="005C49CE">
        <w:rPr>
          <w:rFonts w:ascii="Arial" w:hAnsi="Arial" w:cs="Arial"/>
          <w:b/>
          <w:bCs/>
          <w:color w:val="000000"/>
          <w:sz w:val="22"/>
          <w:szCs w:val="22"/>
        </w:rPr>
        <w:t>Gminie Małkinia Górna</w:t>
      </w:r>
      <w:r w:rsidRPr="00086E15">
        <w:rPr>
          <w:rFonts w:ascii="Arial" w:hAnsi="Arial" w:cs="Arial"/>
          <w:color w:val="000000"/>
          <w:sz w:val="22"/>
          <w:szCs w:val="22"/>
        </w:rPr>
        <w:t xml:space="preserve"> uprawnień, bądź spełnienia przez </w:t>
      </w:r>
      <w:r w:rsidR="005C49CE" w:rsidRPr="005C49CE">
        <w:rPr>
          <w:rFonts w:ascii="Arial" w:hAnsi="Arial" w:cs="Arial"/>
          <w:b/>
          <w:bCs/>
          <w:color w:val="000000"/>
          <w:sz w:val="22"/>
          <w:szCs w:val="22"/>
        </w:rPr>
        <w:t>Gmin</w:t>
      </w:r>
      <w:r w:rsidR="005C49CE">
        <w:rPr>
          <w:rFonts w:ascii="Arial" w:hAnsi="Arial" w:cs="Arial"/>
          <w:b/>
          <w:bCs/>
          <w:color w:val="000000"/>
          <w:sz w:val="22"/>
          <w:szCs w:val="22"/>
        </w:rPr>
        <w:t>ę</w:t>
      </w:r>
      <w:r w:rsidR="005C49CE" w:rsidRPr="005C49CE">
        <w:rPr>
          <w:rFonts w:ascii="Arial" w:hAnsi="Arial" w:cs="Arial"/>
          <w:b/>
          <w:bCs/>
          <w:color w:val="000000"/>
          <w:sz w:val="22"/>
          <w:szCs w:val="22"/>
        </w:rPr>
        <w:t xml:space="preserve"> Małkinia Górna</w:t>
      </w:r>
      <w:r w:rsidR="005C49CE" w:rsidRPr="00086E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86E15">
        <w:rPr>
          <w:rFonts w:ascii="Arial" w:hAnsi="Arial" w:cs="Arial"/>
          <w:color w:val="000000"/>
          <w:sz w:val="22"/>
          <w:szCs w:val="22"/>
        </w:rPr>
        <w:t>obowiązków określonych tymi przepisami prawa albo jest niezbędne do wykonania zadania realizowanego w interesie publicznym lub w ramach sprawowania władzy publicznej.</w:t>
      </w:r>
    </w:p>
    <w:p w14:paraId="3DE846E1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Przetwarzanie może być również niezbędne w celu wykonania umowy, której Pani/Pan jest stroną lub do podjęcia działań, na Pani/Pana żądanie, przed zawarciem umowy.</w:t>
      </w:r>
    </w:p>
    <w:p w14:paraId="12F408DF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Mogą również wystąpić przypadki, w których zostanie Pani/Pan poproszona/y o wyrażenie zgody na przetwarzanie danych osobowych w określonym celu i zakresie.</w:t>
      </w:r>
    </w:p>
    <w:p w14:paraId="37051267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89FC685" w14:textId="4C2DC59C" w:rsidR="00086E15" w:rsidRPr="00086E15" w:rsidRDefault="002C5621" w:rsidP="00086E15">
      <w:pPr>
        <w:pStyle w:val="Standard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086E15" w:rsidRPr="00086E15">
        <w:rPr>
          <w:rFonts w:ascii="Arial" w:hAnsi="Arial" w:cs="Arial"/>
          <w:b/>
          <w:bCs/>
          <w:color w:val="000000"/>
          <w:sz w:val="22"/>
          <w:szCs w:val="22"/>
        </w:rPr>
        <w:t>.  Odbiorcy danych osobowych.</w:t>
      </w:r>
    </w:p>
    <w:p w14:paraId="048FB2A3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7C4D449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Dane nie będą przekazywane innym podmiotom, z wyjątkiem podmiotów uprawnionych do ich przetwarzania na podstawie przepisów prawa.</w:t>
      </w:r>
    </w:p>
    <w:p w14:paraId="7510A96A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B4050DB" w14:textId="6DBEECD4" w:rsidR="00086E15" w:rsidRPr="00086E15" w:rsidRDefault="002C5621" w:rsidP="00086E15">
      <w:pPr>
        <w:pStyle w:val="Standard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086E15" w:rsidRPr="00086E15">
        <w:rPr>
          <w:rFonts w:ascii="Arial" w:hAnsi="Arial" w:cs="Arial"/>
          <w:b/>
          <w:bCs/>
          <w:color w:val="000000"/>
          <w:sz w:val="22"/>
          <w:szCs w:val="22"/>
        </w:rPr>
        <w:t>.  Przekazywanie danych do państw trzecich i organizacji międzynarodowych.</w:t>
      </w:r>
    </w:p>
    <w:p w14:paraId="0D6A9317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C998F4E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Dane nie będą przekazywane do państw trzecich lub organizacji międzynarodowych.</w:t>
      </w:r>
    </w:p>
    <w:p w14:paraId="3A1B74C9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A5C0781" w14:textId="0856C7C4" w:rsidR="00086E15" w:rsidRPr="00086E15" w:rsidRDefault="002C5621" w:rsidP="00086E15">
      <w:pPr>
        <w:pStyle w:val="Standard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086E15" w:rsidRPr="00086E15">
        <w:rPr>
          <w:rFonts w:ascii="Arial" w:hAnsi="Arial" w:cs="Arial"/>
          <w:b/>
          <w:bCs/>
          <w:color w:val="000000"/>
          <w:sz w:val="22"/>
          <w:szCs w:val="22"/>
        </w:rPr>
        <w:t>.  Okres przechowywania danych osobowych.</w:t>
      </w:r>
    </w:p>
    <w:p w14:paraId="4798BA74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935BEC5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Pani/Pana dane osobowe będą przechowywane jedynie w okresie niezbędnym do spełnienia celu, dla którego zostały zebrane lub w okresie wskazanym przepisami prawa.</w:t>
      </w:r>
    </w:p>
    <w:p w14:paraId="2DE4621C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0E76ADB7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9F2EC5D" w14:textId="4F118368" w:rsidR="00086E15" w:rsidRPr="00086E15" w:rsidRDefault="002C5621" w:rsidP="00086E15">
      <w:pPr>
        <w:pStyle w:val="Standard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086E15" w:rsidRPr="00086E15">
        <w:rPr>
          <w:rFonts w:ascii="Arial" w:hAnsi="Arial" w:cs="Arial"/>
          <w:b/>
          <w:bCs/>
          <w:color w:val="000000"/>
          <w:sz w:val="22"/>
          <w:szCs w:val="22"/>
        </w:rPr>
        <w:t>. Prawa osób, których dane dotyczą, w tym dostępu do danych osobowych.</w:t>
      </w:r>
    </w:p>
    <w:p w14:paraId="7762B666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0FC68C2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Na zasadach określonych przepisami RODO, posiada Pani/Pan prawo do żądania od administratora:</w:t>
      </w:r>
    </w:p>
    <w:p w14:paraId="0E4B9E24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5FE7F62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1) dostępu do treści swoich danych osobowych,</w:t>
      </w:r>
    </w:p>
    <w:p w14:paraId="0F697DD7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2) sprostowania swoich danych osobowych,</w:t>
      </w:r>
    </w:p>
    <w:p w14:paraId="5D0D4D29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3) usunięcia swoich danych osobowych,</w:t>
      </w:r>
    </w:p>
    <w:p w14:paraId="6256169A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4) ograniczenia przetwarzania swoich danych osobowych,</w:t>
      </w:r>
    </w:p>
    <w:p w14:paraId="1BAE03B0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5) przenoszenia swoich danych osobowych,</w:t>
      </w:r>
    </w:p>
    <w:p w14:paraId="7DD0466F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A2B05D0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a ponadto, posiada Pani/Pan prawo do wniesienia sprzeciwu wobec przetwarzania Pani/Pana danych.</w:t>
      </w:r>
    </w:p>
    <w:p w14:paraId="1F8ACF36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B3C0B82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Informuję również, że powyższe uprawnienia na podstawie przepisów powszechnie obowiązujących mogą być ograniczone lub wyłączone. W takim wypadku, skorzystanie z danego uprawnienia będzie niemożliwe.</w:t>
      </w:r>
    </w:p>
    <w:p w14:paraId="3992393E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9AAD026" w14:textId="6E10606C" w:rsidR="00086E15" w:rsidRPr="00086E15" w:rsidRDefault="002C5621" w:rsidP="00086E15">
      <w:pPr>
        <w:pStyle w:val="Standard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086E15" w:rsidRPr="00086E15">
        <w:rPr>
          <w:rFonts w:ascii="Arial" w:hAnsi="Arial" w:cs="Arial"/>
          <w:b/>
          <w:bCs/>
          <w:color w:val="000000"/>
          <w:sz w:val="22"/>
          <w:szCs w:val="22"/>
        </w:rPr>
        <w:t>. Prawo do cofnięcia zgody.</w:t>
      </w:r>
    </w:p>
    <w:p w14:paraId="6900065D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100FF58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Tam, gdzie do przetwarzania danych osobowych konieczne jest wyrażenie zgody, zawsze ma Pani/Pan prawo nie wyrazić zgody, a w przypadku jej wcześniejszego wyrażenia, do cofnięcia zgody.</w:t>
      </w:r>
    </w:p>
    <w:p w14:paraId="5E50997A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Wycofanie zgody nie ma wpływu na przetwarzanie Pani/Pana danych do momentu jej wycofania.</w:t>
      </w:r>
    </w:p>
    <w:p w14:paraId="551CB43C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93B569C" w14:textId="66D28275" w:rsidR="00086E15" w:rsidRPr="00086E15" w:rsidRDefault="002C5621" w:rsidP="00086E15">
      <w:pPr>
        <w:pStyle w:val="Standard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086E15" w:rsidRPr="00086E15">
        <w:rPr>
          <w:rFonts w:ascii="Arial" w:hAnsi="Arial" w:cs="Arial"/>
          <w:b/>
          <w:bCs/>
          <w:color w:val="000000"/>
          <w:sz w:val="22"/>
          <w:szCs w:val="22"/>
        </w:rPr>
        <w:t>.  Prawo wniesienia skargi do organu nadzorczego.</w:t>
      </w:r>
    </w:p>
    <w:p w14:paraId="04767F55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0FF9F7E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799686C7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709D" w14:textId="389A5C0D" w:rsidR="00086E15" w:rsidRPr="00086E15" w:rsidRDefault="002C5621" w:rsidP="00086E15">
      <w:pPr>
        <w:pStyle w:val="Standard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086E15" w:rsidRPr="00086E15">
        <w:rPr>
          <w:rFonts w:ascii="Arial" w:hAnsi="Arial" w:cs="Arial"/>
          <w:b/>
          <w:bCs/>
          <w:color w:val="000000"/>
          <w:sz w:val="22"/>
          <w:szCs w:val="22"/>
        </w:rPr>
        <w:t>.  Informacja o wymogu/dobrowolności podania danych oraz konsekwencjach niepodania danych osobowych.</w:t>
      </w:r>
    </w:p>
    <w:p w14:paraId="6495F54C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7F062A3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Podanie przez Panią/Pana danych osobowych może być wymogiem:</w:t>
      </w:r>
    </w:p>
    <w:p w14:paraId="0C04F4FD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1) ustawowym,</w:t>
      </w:r>
    </w:p>
    <w:p w14:paraId="3537455C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2) umownym lub</w:t>
      </w:r>
    </w:p>
    <w:p w14:paraId="246C9DC9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3) warunkiem zawarcia umowy, do których podania będzie Pani/Pan zobowiązana/y.</w:t>
      </w:r>
    </w:p>
    <w:p w14:paraId="75EDE6CE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42BC7548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W przypadku, gdy będzie istniał wymóg umowny, a nie poda Pani/Pan swoich danych, nie będziemy mogli wykonać takiej umowy.</w:t>
      </w:r>
    </w:p>
    <w:p w14:paraId="52EC1C27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86E15">
        <w:rPr>
          <w:rFonts w:ascii="Arial" w:hAnsi="Arial" w:cs="Arial"/>
          <w:color w:val="000000"/>
          <w:sz w:val="22"/>
          <w:szCs w:val="22"/>
        </w:rPr>
        <w:t>W przypadku, kiedy podanie danych będzie warunkiem zawarcia umowy, a nie poda Pani/Pan swoich danych, nie będziemy mogli zawrzeć takiej umowy.</w:t>
      </w:r>
    </w:p>
    <w:p w14:paraId="4700EB92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95A0CFE" w14:textId="6A3ECF46" w:rsidR="00086E15" w:rsidRPr="00086E15" w:rsidRDefault="002C5621" w:rsidP="00086E15">
      <w:pPr>
        <w:pStyle w:val="Standard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11</w:t>
      </w:r>
      <w:r w:rsidR="00086E15" w:rsidRPr="00086E15">
        <w:rPr>
          <w:rFonts w:ascii="Arial" w:hAnsi="Arial" w:cs="Arial"/>
          <w:b/>
          <w:bCs/>
          <w:color w:val="000000"/>
          <w:sz w:val="22"/>
          <w:szCs w:val="22"/>
        </w:rPr>
        <w:t>.  Zautomatyzowane podejmowanie decyzji, profilowanie.</w:t>
      </w:r>
    </w:p>
    <w:p w14:paraId="5EB134A7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F3DD657" w14:textId="77777777" w:rsidR="00086E15" w:rsidRPr="00086E15" w:rsidRDefault="00086E15" w:rsidP="00086E15">
      <w:pPr>
        <w:pStyle w:val="Standard"/>
        <w:shd w:val="clear" w:color="auto" w:fill="FFFFFF"/>
        <w:jc w:val="both"/>
        <w:rPr>
          <w:rFonts w:ascii="Arial" w:hAnsi="Arial" w:cs="Arial"/>
        </w:rPr>
      </w:pPr>
      <w:r w:rsidRPr="00086E15">
        <w:rPr>
          <w:rFonts w:ascii="Arial" w:hAnsi="Arial" w:cs="Arial"/>
          <w:color w:val="000000"/>
          <w:sz w:val="22"/>
          <w:szCs w:val="22"/>
        </w:rPr>
        <w:t>Pani/Pana dane osobowe nie będą przetwarzane w sposób zautomatyzowany i nie będą profilowane.</w:t>
      </w:r>
    </w:p>
    <w:p w14:paraId="62B85754" w14:textId="77777777" w:rsidR="00F86388" w:rsidRPr="00086E15" w:rsidRDefault="00F86388" w:rsidP="00B7647D">
      <w:pPr>
        <w:ind w:left="3544"/>
        <w:jc w:val="center"/>
        <w:rPr>
          <w:rFonts w:ascii="Arial" w:eastAsia="Calibri" w:hAnsi="Arial" w:cs="Arial"/>
        </w:rPr>
      </w:pPr>
    </w:p>
    <w:p w14:paraId="35F5C85B" w14:textId="77777777" w:rsidR="00F86388" w:rsidRDefault="00F86388" w:rsidP="00B7647D">
      <w:pPr>
        <w:ind w:left="3544"/>
        <w:jc w:val="center"/>
        <w:rPr>
          <w:rFonts w:ascii="Arial" w:eastAsia="Calibri" w:hAnsi="Arial" w:cs="Arial"/>
        </w:rPr>
      </w:pPr>
    </w:p>
    <w:p w14:paraId="44003266" w14:textId="77777777" w:rsidR="00086E15" w:rsidRDefault="00086E15" w:rsidP="00B7647D">
      <w:pPr>
        <w:ind w:left="3544"/>
        <w:jc w:val="center"/>
        <w:rPr>
          <w:rFonts w:ascii="Arial" w:eastAsia="Calibri" w:hAnsi="Arial" w:cs="Arial"/>
        </w:rPr>
      </w:pPr>
    </w:p>
    <w:p w14:paraId="569A44A7" w14:textId="77777777" w:rsidR="00086E15" w:rsidRDefault="00086E15" w:rsidP="00B7647D">
      <w:pPr>
        <w:ind w:left="3544"/>
        <w:jc w:val="center"/>
        <w:rPr>
          <w:rFonts w:ascii="Arial" w:eastAsia="Calibri" w:hAnsi="Arial" w:cs="Arial"/>
        </w:rPr>
      </w:pPr>
    </w:p>
    <w:p w14:paraId="4BDB90C2" w14:textId="044219D5" w:rsidR="001A1375" w:rsidRPr="00064DFA" w:rsidRDefault="00B7647D" w:rsidP="00064DFA">
      <w:pPr>
        <w:ind w:left="0" w:firstLine="0"/>
        <w:jc w:val="right"/>
        <w:rPr>
          <w:rFonts w:ascii="Arial" w:eastAsia="Calibri" w:hAnsi="Arial" w:cs="Arial"/>
        </w:rPr>
      </w:pPr>
      <w:r w:rsidRPr="00132EEC">
        <w:rPr>
          <w:rFonts w:ascii="Arial" w:eastAsia="Calibri" w:hAnsi="Arial" w:cs="Arial"/>
        </w:rPr>
        <w:t>……………………………………………………………</w:t>
      </w:r>
    </w:p>
    <w:sectPr w:rsidR="001A1375" w:rsidRPr="00064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18AAF" w14:textId="77777777" w:rsidR="00A979C0" w:rsidRDefault="00A979C0" w:rsidP="002D1BC4">
      <w:pPr>
        <w:spacing w:after="0" w:line="240" w:lineRule="auto"/>
      </w:pPr>
      <w:r>
        <w:separator/>
      </w:r>
    </w:p>
  </w:endnote>
  <w:endnote w:type="continuationSeparator" w:id="0">
    <w:p w14:paraId="129125FB" w14:textId="77777777" w:rsidR="00A979C0" w:rsidRDefault="00A979C0" w:rsidP="002D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520824283"/>
      <w:docPartObj>
        <w:docPartGallery w:val="Page Numbers (Bottom of Page)"/>
        <w:docPartUnique/>
      </w:docPartObj>
    </w:sdtPr>
    <w:sdtContent>
      <w:p w14:paraId="58A525F8" w14:textId="2F096CC4" w:rsidR="00AA58E0" w:rsidRDefault="00AA58E0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F1CEA" w:rsidRPr="00DF1CEA">
          <w:rPr>
            <w:rFonts w:asciiTheme="majorHAnsi" w:eastAsiaTheme="majorEastAsia" w:hAnsiTheme="majorHAnsi" w:cstheme="majorBidi"/>
            <w:noProof/>
            <w:sz w:val="28"/>
            <w:szCs w:val="28"/>
          </w:rPr>
          <w:t>13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8B60444" w14:textId="77777777" w:rsidR="00AA58E0" w:rsidRDefault="00AA5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9DA41" w14:textId="77777777" w:rsidR="00A979C0" w:rsidRDefault="00A979C0" w:rsidP="002D1BC4">
      <w:pPr>
        <w:spacing w:after="0" w:line="240" w:lineRule="auto"/>
      </w:pPr>
      <w:r>
        <w:separator/>
      </w:r>
    </w:p>
  </w:footnote>
  <w:footnote w:type="continuationSeparator" w:id="0">
    <w:p w14:paraId="37869F3E" w14:textId="77777777" w:rsidR="00A979C0" w:rsidRDefault="00A979C0" w:rsidP="002D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B98B6" w14:textId="57D521B0" w:rsidR="0095420E" w:rsidRDefault="0095420E">
    <w:pPr>
      <w:pStyle w:val="Nagwek"/>
    </w:pPr>
  </w:p>
  <w:p w14:paraId="14DBBB24" w14:textId="53273307" w:rsidR="0095420E" w:rsidRDefault="009542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4E13"/>
    <w:multiLevelType w:val="hybridMultilevel"/>
    <w:tmpl w:val="CB60A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359"/>
    <w:multiLevelType w:val="hybridMultilevel"/>
    <w:tmpl w:val="624A3C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F25"/>
    <w:multiLevelType w:val="hybridMultilevel"/>
    <w:tmpl w:val="C64E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0980"/>
    <w:multiLevelType w:val="multilevel"/>
    <w:tmpl w:val="650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F643D0"/>
    <w:multiLevelType w:val="multilevel"/>
    <w:tmpl w:val="BC386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701D8"/>
    <w:multiLevelType w:val="hybridMultilevel"/>
    <w:tmpl w:val="D636653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2A7152"/>
    <w:multiLevelType w:val="hybridMultilevel"/>
    <w:tmpl w:val="240A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C1124"/>
    <w:multiLevelType w:val="multilevel"/>
    <w:tmpl w:val="ACA8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CC244C"/>
    <w:multiLevelType w:val="hybridMultilevel"/>
    <w:tmpl w:val="6D7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A7A04"/>
    <w:multiLevelType w:val="hybridMultilevel"/>
    <w:tmpl w:val="604A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13AF3"/>
    <w:multiLevelType w:val="hybridMultilevel"/>
    <w:tmpl w:val="AE22DA34"/>
    <w:lvl w:ilvl="0" w:tplc="948640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E0832"/>
    <w:multiLevelType w:val="hybridMultilevel"/>
    <w:tmpl w:val="33E89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D537BC2"/>
    <w:multiLevelType w:val="multilevel"/>
    <w:tmpl w:val="30848EA0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StarSymbol" w:hAnsi="StarSymbol"/>
        <w:b w:val="0"/>
        <w:bCs w:val="0"/>
        <w:i w:val="0"/>
        <w:iCs w:val="0"/>
      </w:rPr>
    </w:lvl>
    <w:lvl w:ilvl="2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StarSymbol" w:hAnsi="StarSymbol"/>
        <w:b w:val="0"/>
        <w:bCs w:val="0"/>
        <w:i w:val="0"/>
        <w:iCs w:val="0"/>
      </w:rPr>
    </w:lvl>
    <w:lvl w:ilvl="3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StarSymbol" w:hAnsi="StarSymbol"/>
        <w:b w:val="0"/>
        <w:bCs w:val="0"/>
        <w:i w:val="0"/>
        <w:iCs w:val="0"/>
      </w:rPr>
    </w:lvl>
    <w:lvl w:ilvl="4">
      <w:start w:val="1"/>
      <w:numFmt w:val="bullet"/>
      <w:lvlText w:val="–"/>
      <w:lvlJc w:val="left"/>
      <w:pPr>
        <w:tabs>
          <w:tab w:val="num" w:pos="2508"/>
        </w:tabs>
        <w:ind w:left="2508" w:hanging="360"/>
      </w:pPr>
      <w:rPr>
        <w:rFonts w:ascii="StarSymbol" w:hAnsi="StarSymbol"/>
        <w:b w:val="0"/>
        <w:bCs w:val="0"/>
        <w:i w:val="0"/>
        <w:iCs w:val="0"/>
      </w:rPr>
    </w:lvl>
    <w:lvl w:ilvl="5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StarSymbol" w:hAnsi="StarSymbol"/>
        <w:b w:val="0"/>
        <w:bCs w:val="0"/>
        <w:i w:val="0"/>
        <w:iCs w:val="0"/>
      </w:rPr>
    </w:lvl>
    <w:lvl w:ilvl="6">
      <w:start w:val="1"/>
      <w:numFmt w:val="bullet"/>
      <w:lvlText w:val="–"/>
      <w:lvlJc w:val="left"/>
      <w:pPr>
        <w:tabs>
          <w:tab w:val="num" w:pos="3228"/>
        </w:tabs>
        <w:ind w:left="3228" w:hanging="360"/>
      </w:pPr>
      <w:rPr>
        <w:rFonts w:ascii="StarSymbol" w:hAnsi="StarSymbol"/>
        <w:b w:val="0"/>
        <w:bCs w:val="0"/>
        <w:i w:val="0"/>
        <w:iCs w:val="0"/>
      </w:rPr>
    </w:lvl>
    <w:lvl w:ilvl="7">
      <w:start w:val="1"/>
      <w:numFmt w:val="bullet"/>
      <w:lvlText w:val="–"/>
      <w:lvlJc w:val="left"/>
      <w:pPr>
        <w:tabs>
          <w:tab w:val="num" w:pos="3588"/>
        </w:tabs>
        <w:ind w:left="3588" w:hanging="360"/>
      </w:pPr>
      <w:rPr>
        <w:rFonts w:ascii="StarSymbol" w:hAnsi="StarSymbol"/>
        <w:b w:val="0"/>
        <w:bCs w:val="0"/>
        <w:i w:val="0"/>
        <w:iCs w:val="0"/>
      </w:rPr>
    </w:lvl>
    <w:lvl w:ilvl="8">
      <w:start w:val="1"/>
      <w:numFmt w:val="bullet"/>
      <w:lvlText w:val="–"/>
      <w:lvlJc w:val="left"/>
      <w:pPr>
        <w:tabs>
          <w:tab w:val="num" w:pos="3948"/>
        </w:tabs>
        <w:ind w:left="3948" w:hanging="360"/>
      </w:pPr>
      <w:rPr>
        <w:rFonts w:ascii="StarSymbol" w:hAnsi="StarSymbol"/>
        <w:b w:val="0"/>
        <w:bCs w:val="0"/>
        <w:i w:val="0"/>
        <w:iCs w:val="0"/>
      </w:rPr>
    </w:lvl>
  </w:abstractNum>
  <w:abstractNum w:abstractNumId="13" w15:restartNumberingAfterBreak="0">
    <w:nsid w:val="2E4C4B7A"/>
    <w:multiLevelType w:val="hybridMultilevel"/>
    <w:tmpl w:val="7C2E8306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4" w15:restartNumberingAfterBreak="0">
    <w:nsid w:val="31634FF2"/>
    <w:multiLevelType w:val="hybridMultilevel"/>
    <w:tmpl w:val="208CE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0C325C7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755FE5"/>
    <w:multiLevelType w:val="hybridMultilevel"/>
    <w:tmpl w:val="259AD1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B175F"/>
    <w:multiLevelType w:val="multilevel"/>
    <w:tmpl w:val="CED8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B46FBE"/>
    <w:multiLevelType w:val="hybridMultilevel"/>
    <w:tmpl w:val="4CA8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33038"/>
    <w:multiLevelType w:val="hybridMultilevel"/>
    <w:tmpl w:val="1346E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A2493A"/>
    <w:multiLevelType w:val="hybridMultilevel"/>
    <w:tmpl w:val="09E0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17D24"/>
    <w:multiLevelType w:val="multilevel"/>
    <w:tmpl w:val="233E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C52BB"/>
    <w:multiLevelType w:val="hybridMultilevel"/>
    <w:tmpl w:val="1414A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B40E3"/>
    <w:multiLevelType w:val="hybridMultilevel"/>
    <w:tmpl w:val="F1B2E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D4268"/>
    <w:multiLevelType w:val="hybridMultilevel"/>
    <w:tmpl w:val="BE5440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667B"/>
    <w:multiLevelType w:val="hybridMultilevel"/>
    <w:tmpl w:val="3F84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3034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1E9D"/>
    <w:multiLevelType w:val="hybridMultilevel"/>
    <w:tmpl w:val="0100C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2737"/>
    <w:multiLevelType w:val="hybridMultilevel"/>
    <w:tmpl w:val="4DA2A484"/>
    <w:lvl w:ilvl="0" w:tplc="825A3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20B18"/>
    <w:multiLevelType w:val="multilevel"/>
    <w:tmpl w:val="B8DE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4952F7"/>
    <w:multiLevelType w:val="multilevel"/>
    <w:tmpl w:val="5D783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B77E7A"/>
    <w:multiLevelType w:val="multilevel"/>
    <w:tmpl w:val="B120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6254537">
    <w:abstractNumId w:val="8"/>
  </w:num>
  <w:num w:numId="2" w16cid:durableId="910891093">
    <w:abstractNumId w:val="17"/>
  </w:num>
  <w:num w:numId="3" w16cid:durableId="129592545">
    <w:abstractNumId w:val="18"/>
  </w:num>
  <w:num w:numId="4" w16cid:durableId="2025277973">
    <w:abstractNumId w:val="10"/>
  </w:num>
  <w:num w:numId="5" w16cid:durableId="1816339806">
    <w:abstractNumId w:val="6"/>
  </w:num>
  <w:num w:numId="6" w16cid:durableId="230966139">
    <w:abstractNumId w:val="9"/>
  </w:num>
  <w:num w:numId="7" w16cid:durableId="687147602">
    <w:abstractNumId w:val="25"/>
  </w:num>
  <w:num w:numId="8" w16cid:durableId="1992437924">
    <w:abstractNumId w:val="11"/>
  </w:num>
  <w:num w:numId="9" w16cid:durableId="438305866">
    <w:abstractNumId w:val="23"/>
  </w:num>
  <w:num w:numId="10" w16cid:durableId="71658045">
    <w:abstractNumId w:val="28"/>
  </w:num>
  <w:num w:numId="11" w16cid:durableId="1810004396">
    <w:abstractNumId w:val="30"/>
  </w:num>
  <w:num w:numId="12" w16cid:durableId="1018311889">
    <w:abstractNumId w:val="7"/>
  </w:num>
  <w:num w:numId="13" w16cid:durableId="140656502">
    <w:abstractNumId w:val="29"/>
  </w:num>
  <w:num w:numId="14" w16cid:durableId="242565990">
    <w:abstractNumId w:val="14"/>
  </w:num>
  <w:num w:numId="15" w16cid:durableId="1322659885">
    <w:abstractNumId w:val="13"/>
  </w:num>
  <w:num w:numId="16" w16cid:durableId="306975506">
    <w:abstractNumId w:val="0"/>
  </w:num>
  <w:num w:numId="17" w16cid:durableId="1938321214">
    <w:abstractNumId w:val="4"/>
  </w:num>
  <w:num w:numId="18" w16cid:durableId="1655183580">
    <w:abstractNumId w:val="20"/>
  </w:num>
  <w:num w:numId="19" w16cid:durableId="1918512724">
    <w:abstractNumId w:val="5"/>
  </w:num>
  <w:num w:numId="20" w16cid:durableId="444734776">
    <w:abstractNumId w:val="27"/>
  </w:num>
  <w:num w:numId="21" w16cid:durableId="146288804">
    <w:abstractNumId w:val="22"/>
  </w:num>
  <w:num w:numId="22" w16cid:durableId="923613639">
    <w:abstractNumId w:val="2"/>
  </w:num>
  <w:num w:numId="23" w16cid:durableId="340476614">
    <w:abstractNumId w:val="19"/>
  </w:num>
  <w:num w:numId="24" w16cid:durableId="1885368613">
    <w:abstractNumId w:val="21"/>
  </w:num>
  <w:num w:numId="25" w16cid:durableId="1268004652">
    <w:abstractNumId w:val="3"/>
  </w:num>
  <w:num w:numId="26" w16cid:durableId="1050883697">
    <w:abstractNumId w:val="15"/>
  </w:num>
  <w:num w:numId="27" w16cid:durableId="1392389380">
    <w:abstractNumId w:val="26"/>
  </w:num>
  <w:num w:numId="28" w16cid:durableId="263611549">
    <w:abstractNumId w:val="1"/>
  </w:num>
  <w:num w:numId="29" w16cid:durableId="1682782629">
    <w:abstractNumId w:val="12"/>
  </w:num>
  <w:num w:numId="30" w16cid:durableId="1374304638">
    <w:abstractNumId w:val="16"/>
  </w:num>
  <w:num w:numId="31" w16cid:durableId="6741895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BC4"/>
    <w:rsid w:val="00064DFA"/>
    <w:rsid w:val="00086E15"/>
    <w:rsid w:val="000B4A28"/>
    <w:rsid w:val="000F563B"/>
    <w:rsid w:val="00132EEC"/>
    <w:rsid w:val="0013415F"/>
    <w:rsid w:val="001365A7"/>
    <w:rsid w:val="00171F6D"/>
    <w:rsid w:val="00182C10"/>
    <w:rsid w:val="001A1375"/>
    <w:rsid w:val="001F160B"/>
    <w:rsid w:val="00226D8A"/>
    <w:rsid w:val="00284491"/>
    <w:rsid w:val="002A2EC8"/>
    <w:rsid w:val="002C5621"/>
    <w:rsid w:val="002D1BC4"/>
    <w:rsid w:val="002D57FA"/>
    <w:rsid w:val="002F20CA"/>
    <w:rsid w:val="002F7AF2"/>
    <w:rsid w:val="00306899"/>
    <w:rsid w:val="00336C4D"/>
    <w:rsid w:val="00391CA9"/>
    <w:rsid w:val="00395056"/>
    <w:rsid w:val="003F59BD"/>
    <w:rsid w:val="004552DA"/>
    <w:rsid w:val="0047157C"/>
    <w:rsid w:val="004A59AA"/>
    <w:rsid w:val="004B37CD"/>
    <w:rsid w:val="004E319B"/>
    <w:rsid w:val="0052176A"/>
    <w:rsid w:val="00543D35"/>
    <w:rsid w:val="00574508"/>
    <w:rsid w:val="005A6640"/>
    <w:rsid w:val="005C49CE"/>
    <w:rsid w:val="005E491B"/>
    <w:rsid w:val="005F1983"/>
    <w:rsid w:val="00667A7C"/>
    <w:rsid w:val="00673D95"/>
    <w:rsid w:val="00693D67"/>
    <w:rsid w:val="006B298B"/>
    <w:rsid w:val="006F100A"/>
    <w:rsid w:val="007315BE"/>
    <w:rsid w:val="00794E37"/>
    <w:rsid w:val="007E0334"/>
    <w:rsid w:val="008037DD"/>
    <w:rsid w:val="00867304"/>
    <w:rsid w:val="008E41F2"/>
    <w:rsid w:val="008E6B17"/>
    <w:rsid w:val="009077A3"/>
    <w:rsid w:val="00914FAF"/>
    <w:rsid w:val="0095420E"/>
    <w:rsid w:val="0096577C"/>
    <w:rsid w:val="00980C4F"/>
    <w:rsid w:val="009C3C1E"/>
    <w:rsid w:val="009F777B"/>
    <w:rsid w:val="00A25A51"/>
    <w:rsid w:val="00A979C0"/>
    <w:rsid w:val="00AA4174"/>
    <w:rsid w:val="00AA58E0"/>
    <w:rsid w:val="00AB063D"/>
    <w:rsid w:val="00B06D8F"/>
    <w:rsid w:val="00B36459"/>
    <w:rsid w:val="00B60EC0"/>
    <w:rsid w:val="00B6343E"/>
    <w:rsid w:val="00B7647D"/>
    <w:rsid w:val="00BA6E79"/>
    <w:rsid w:val="00BC78ED"/>
    <w:rsid w:val="00C07843"/>
    <w:rsid w:val="00C55645"/>
    <w:rsid w:val="00C8205A"/>
    <w:rsid w:val="00C871DF"/>
    <w:rsid w:val="00CC3801"/>
    <w:rsid w:val="00D50865"/>
    <w:rsid w:val="00D90CCA"/>
    <w:rsid w:val="00DC0740"/>
    <w:rsid w:val="00DD4412"/>
    <w:rsid w:val="00DF1CEA"/>
    <w:rsid w:val="00E07757"/>
    <w:rsid w:val="00E171CE"/>
    <w:rsid w:val="00E3233A"/>
    <w:rsid w:val="00E4743C"/>
    <w:rsid w:val="00EA7AD5"/>
    <w:rsid w:val="00EC341E"/>
    <w:rsid w:val="00EC547D"/>
    <w:rsid w:val="00F2781A"/>
    <w:rsid w:val="00F43853"/>
    <w:rsid w:val="00F60489"/>
    <w:rsid w:val="00F66BED"/>
    <w:rsid w:val="00F70BD4"/>
    <w:rsid w:val="00F8518E"/>
    <w:rsid w:val="00F86388"/>
    <w:rsid w:val="00FA1EFC"/>
    <w:rsid w:val="00FA7B06"/>
    <w:rsid w:val="00FB1777"/>
    <w:rsid w:val="00FB51F1"/>
    <w:rsid w:val="00FE100B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FCE8D"/>
  <w15:chartTrackingRefBased/>
  <w15:docId w15:val="{AF2DFF10-74FB-4F69-BB6E-8EEA959F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4" w:line="245" w:lineRule="auto"/>
        <w:ind w:left="11" w:hanging="1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BC4"/>
  </w:style>
  <w:style w:type="paragraph" w:styleId="Stopka">
    <w:name w:val="footer"/>
    <w:basedOn w:val="Normalny"/>
    <w:link w:val="StopkaZnak"/>
    <w:uiPriority w:val="99"/>
    <w:unhideWhenUsed/>
    <w:rsid w:val="002D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BC4"/>
  </w:style>
  <w:style w:type="paragraph" w:styleId="NormalnyWeb">
    <w:name w:val="Normal (Web)"/>
    <w:basedOn w:val="Normalny"/>
    <w:uiPriority w:val="99"/>
    <w:unhideWhenUsed/>
    <w:rsid w:val="0086730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26D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D8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Kolorowa lista — akcent 11,Akapit z listą2,CW_Lista,L1,Wypunktowanie,Numeracja załączników,List Paragraph compact,Normal bullet 2,Paragraphe de liste 2,Reference list,Bullet list,Numbered List"/>
    <w:basedOn w:val="Normalny"/>
    <w:link w:val="AkapitzlistZnak"/>
    <w:uiPriority w:val="34"/>
    <w:qFormat/>
    <w:rsid w:val="00DD441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E41F2"/>
  </w:style>
  <w:style w:type="character" w:customStyle="1" w:styleId="AkapitzlistZnak">
    <w:name w:val="Akapit z listą Znak"/>
    <w:aliases w:val="Numerowanie Znak,List Paragraph Znak,Akapit z listą BS Znak,Kolorowa lista — akcent 11 Znak,Akapit z listą2 Znak,CW_Lista Znak,L1 Znak,Wypunktowanie Znak,Numeracja załączników Znak,List Paragraph compact Znak,Normal bullet 2 Znak"/>
    <w:link w:val="Akapitzlist"/>
    <w:uiPriority w:val="34"/>
    <w:qFormat/>
    <w:locked/>
    <w:rsid w:val="008E41F2"/>
  </w:style>
  <w:style w:type="character" w:styleId="Pogrubienie">
    <w:name w:val="Strong"/>
    <w:basedOn w:val="Domylnaczcionkaakapitu"/>
    <w:uiPriority w:val="22"/>
    <w:qFormat/>
    <w:rsid w:val="00B7647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A1375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1375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styleId="Odwoanieprzypisudolnego">
    <w:name w:val="footnote reference"/>
    <w:aliases w:val="Odwołanie przypisu,1_przypis,Footnote Reference Number,Footnote symbol,Footnote reference number,note TESI,Footnote Reference Superscript,SUPERS,EN Footnote Reference,Footnote number,Nota,(NECG) Footnote Reference,fr,o,Style 6"/>
    <w:qFormat/>
    <w:rsid w:val="001A1375"/>
    <w:rPr>
      <w:sz w:val="20"/>
      <w:vertAlign w:val="superscript"/>
    </w:rPr>
  </w:style>
  <w:style w:type="paragraph" w:customStyle="1" w:styleId="Standard">
    <w:name w:val="Standard"/>
    <w:rsid w:val="00086E15"/>
    <w:pPr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12C9-AA07-4B22-AE28-220E3C0F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PBG-8</dc:creator>
  <cp:keywords/>
  <dc:description/>
  <cp:lastModifiedBy>Adam Sendzicki</cp:lastModifiedBy>
  <cp:revision>3</cp:revision>
  <cp:lastPrinted>2024-04-02T14:41:00Z</cp:lastPrinted>
  <dcterms:created xsi:type="dcterms:W3CDTF">2024-04-04T11:23:00Z</dcterms:created>
  <dcterms:modified xsi:type="dcterms:W3CDTF">2024-04-04T11:48:00Z</dcterms:modified>
</cp:coreProperties>
</file>