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ED18" w14:textId="77777777" w:rsidR="00772A64" w:rsidRPr="00963A8F" w:rsidRDefault="00772A64" w:rsidP="00772A64">
      <w:pPr>
        <w:pStyle w:val="Default"/>
        <w:spacing w:after="1200"/>
        <w:ind w:left="5670"/>
        <w:jc w:val="both"/>
        <w:rPr>
          <w:lang w:eastAsia="pl-PL"/>
        </w:rPr>
      </w:pPr>
      <w:r w:rsidRPr="00963A8F">
        <w:rPr>
          <w:b/>
        </w:rPr>
        <w:t>Załącznik nr 3</w:t>
      </w:r>
      <w:r w:rsidRPr="00963A8F">
        <w:t xml:space="preserve"> do ogłoszenia o naborze na wolne stanowisko urzędnicze</w:t>
      </w:r>
    </w:p>
    <w:p w14:paraId="5683827E" w14:textId="77777777" w:rsidR="00772A64" w:rsidRPr="00963A8F" w:rsidRDefault="00772A64" w:rsidP="00772A64">
      <w:pPr>
        <w:pStyle w:val="Default"/>
        <w:jc w:val="right"/>
      </w:pPr>
      <w:r w:rsidRPr="00963A8F">
        <w:t>………………………………..……............</w:t>
      </w:r>
    </w:p>
    <w:p w14:paraId="0E31EE46" w14:textId="77777777" w:rsidR="00772A64" w:rsidRPr="00963A8F" w:rsidRDefault="00772A64" w:rsidP="00772A64">
      <w:pPr>
        <w:pStyle w:val="Default"/>
        <w:spacing w:after="1320"/>
        <w:ind w:left="5387"/>
        <w:jc w:val="center"/>
      </w:pPr>
      <w:r w:rsidRPr="00963A8F">
        <w:rPr>
          <w:iCs/>
        </w:rPr>
        <w:t>(miejscowość i data)</w:t>
      </w:r>
    </w:p>
    <w:p w14:paraId="2C8EA662" w14:textId="77777777" w:rsidR="00772A64" w:rsidRPr="00963A8F" w:rsidRDefault="00772A64" w:rsidP="00772A64">
      <w:pPr>
        <w:pStyle w:val="Default"/>
        <w:spacing w:after="240" w:line="276" w:lineRule="auto"/>
        <w:jc w:val="center"/>
      </w:pPr>
      <w:r w:rsidRPr="00963A8F">
        <w:rPr>
          <w:b/>
          <w:bCs/>
        </w:rPr>
        <w:t>Zgoda na przetwarzanie danych osobowych</w:t>
      </w:r>
    </w:p>
    <w:p w14:paraId="7791C4DB" w14:textId="77777777" w:rsidR="00772A64" w:rsidRPr="007D6EF6" w:rsidRDefault="00772A64" w:rsidP="00772A64">
      <w:pPr>
        <w:pStyle w:val="Default"/>
        <w:spacing w:after="240" w:line="276" w:lineRule="auto"/>
        <w:jc w:val="both"/>
        <w:rPr>
          <w:color w:val="auto"/>
        </w:rPr>
      </w:pPr>
      <w:r w:rsidRPr="00963A8F">
        <w:t xml:space="preserve">Wyrażam zgodę na przetwarzanie moich danych osobowych przez Administratora – Wójta Gminy Małkinia Górna, ul. Przedszkolna 1, 07-320 Małkinia Górna, w celu przeprowadzenia konkursu na </w:t>
      </w:r>
      <w:r w:rsidRPr="007D6EF6">
        <w:rPr>
          <w:color w:val="auto"/>
        </w:rPr>
        <w:t>stanowisko do spraw planowania</w:t>
      </w:r>
      <w:r>
        <w:rPr>
          <w:color w:val="auto"/>
        </w:rPr>
        <w:t>,</w:t>
      </w:r>
      <w:r w:rsidRPr="007D6EF6">
        <w:rPr>
          <w:color w:val="auto"/>
        </w:rPr>
        <w:t xml:space="preserve"> gospodarki przestrzennej i rewitalizacji</w:t>
      </w:r>
      <w:r>
        <w:rPr>
          <w:color w:val="auto"/>
        </w:rPr>
        <w:t>.</w:t>
      </w:r>
    </w:p>
    <w:p w14:paraId="2E39FBCC" w14:textId="77777777" w:rsidR="00772A64" w:rsidRPr="00963A8F" w:rsidRDefault="00772A64" w:rsidP="00772A64">
      <w:pPr>
        <w:pStyle w:val="Default"/>
        <w:spacing w:after="600" w:line="276" w:lineRule="auto"/>
        <w:jc w:val="both"/>
        <w:rPr>
          <w:color w:val="auto"/>
        </w:rPr>
      </w:pPr>
      <w:r w:rsidRPr="00963A8F">
        <w:rPr>
          <w:iCs/>
          <w:color w:val="auto"/>
        </w:rPr>
        <w:t xml:space="preserve">Podstawa prawna udzielenia zgody – Rozporządzenie Parlamentu Europejskiego i Rady (UE) 2016/679 z dnia 27 kwietnia 2016 r. w sprawie ochrony osób fizycznych w związku </w:t>
      </w:r>
      <w:r>
        <w:rPr>
          <w:iCs/>
          <w:color w:val="auto"/>
        </w:rPr>
        <w:t xml:space="preserve">                                   </w:t>
      </w:r>
      <w:r w:rsidRPr="00963A8F">
        <w:rPr>
          <w:iCs/>
          <w:color w:val="auto"/>
        </w:rPr>
        <w:t xml:space="preserve">z przetwarzaniem danych osobowych i w sprawie swobodnego przepływu takich danych oraz uchylenia dyrektywy 95/46/WE </w:t>
      </w:r>
      <w:r w:rsidRPr="00963A8F">
        <w:rPr>
          <w:color w:val="auto"/>
        </w:rPr>
        <w:t xml:space="preserve">(ogólne rozporządzenie o ochronie danych </w:t>
      </w:r>
      <w:r w:rsidRPr="00963A8F">
        <w:rPr>
          <w:iCs/>
          <w:color w:val="auto"/>
        </w:rPr>
        <w:t>(RODO – Dz. Urz. UE L z 2018 r. Nr. 127/2).</w:t>
      </w:r>
    </w:p>
    <w:p w14:paraId="017D8CDE" w14:textId="77777777" w:rsidR="00772A64" w:rsidRPr="00963A8F" w:rsidRDefault="00772A64" w:rsidP="00772A64">
      <w:pPr>
        <w:pStyle w:val="Default"/>
        <w:spacing w:line="276" w:lineRule="auto"/>
        <w:ind w:left="5103"/>
        <w:jc w:val="center"/>
      </w:pPr>
      <w:r w:rsidRPr="00963A8F">
        <w:t>…………………………………………..</w:t>
      </w:r>
    </w:p>
    <w:p w14:paraId="4891C643" w14:textId="77777777" w:rsidR="00772A64" w:rsidRPr="00963A8F" w:rsidRDefault="00772A64" w:rsidP="00772A64">
      <w:pPr>
        <w:pStyle w:val="Normalny1"/>
        <w:widowControl w:val="0"/>
        <w:ind w:left="5103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63A8F">
        <w:rPr>
          <w:rFonts w:ascii="Times New Roman" w:hAnsi="Times New Roman" w:cs="Times New Roman"/>
          <w:iCs/>
          <w:sz w:val="24"/>
          <w:szCs w:val="24"/>
        </w:rPr>
        <w:t>(podpis)</w:t>
      </w:r>
    </w:p>
    <w:p w14:paraId="16723AB3" w14:textId="5524EFD5" w:rsidR="00961E55" w:rsidRDefault="00961E55" w:rsidP="00772A64"/>
    <w:sectPr w:rsidR="00961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64"/>
    <w:rsid w:val="00772A64"/>
    <w:rsid w:val="0096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3527"/>
  <w15:chartTrackingRefBased/>
  <w15:docId w15:val="{2AA317F5-672E-4DDD-85BE-BE8E07A2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A64"/>
    <w:pPr>
      <w:spacing w:after="200" w:line="276" w:lineRule="auto"/>
    </w:pPr>
    <w:rPr>
      <w:rFonts w:ascii="Times New Roman" w:eastAsia="Calibri" w:hAnsi="Times New Roman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2A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772A64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Dębkowska</dc:creator>
  <cp:keywords/>
  <dc:description/>
  <cp:lastModifiedBy>Beata Dębkowska</cp:lastModifiedBy>
  <cp:revision>1</cp:revision>
  <dcterms:created xsi:type="dcterms:W3CDTF">2022-01-17T08:08:00Z</dcterms:created>
  <dcterms:modified xsi:type="dcterms:W3CDTF">2022-01-17T08:08:00Z</dcterms:modified>
</cp:coreProperties>
</file>